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53D" w:rsidRDefault="006070CC" w:rsidP="001B553D">
      <w:pPr>
        <w:rPr>
          <w:b/>
        </w:rPr>
      </w:pPr>
      <w:r>
        <w:rPr>
          <w:b/>
        </w:rPr>
        <w:t>Как не потерять инвестиционный доход</w:t>
      </w:r>
    </w:p>
    <w:p w:rsidR="006070CC" w:rsidRDefault="006070CC" w:rsidP="001B553D"/>
    <w:p w:rsidR="001B553D" w:rsidRDefault="00894AF7" w:rsidP="001B553D">
      <w:pPr>
        <w:spacing w:line="360" w:lineRule="auto"/>
      </w:pPr>
      <w:r>
        <w:rPr>
          <w:b/>
          <w:i/>
        </w:rPr>
        <w:t>1 декабря Пенсионный фонд России завершает</w:t>
      </w:r>
      <w:r w:rsidR="001B553D" w:rsidRPr="001B553D">
        <w:rPr>
          <w:b/>
          <w:i/>
        </w:rPr>
        <w:t xml:space="preserve"> прием заявлений граждан о переводе пенсионных накоплений в </w:t>
      </w:r>
      <w:r w:rsidR="006C66A6">
        <w:rPr>
          <w:b/>
          <w:i/>
        </w:rPr>
        <w:t xml:space="preserve">рамках переходной кампании 2019 </w:t>
      </w:r>
      <w:r w:rsidR="001B553D" w:rsidRPr="001B553D">
        <w:rPr>
          <w:b/>
          <w:i/>
        </w:rPr>
        <w:t xml:space="preserve">года. </w:t>
      </w:r>
      <w:r w:rsidR="006070CC" w:rsidRPr="006070CC">
        <w:rPr>
          <w:b/>
          <w:i/>
        </w:rPr>
        <w:t xml:space="preserve"> </w:t>
      </w:r>
      <w:r w:rsidR="006C66A6">
        <w:rPr>
          <w:b/>
          <w:i/>
        </w:rPr>
        <w:t xml:space="preserve">По данным на начало октября </w:t>
      </w:r>
      <w:r w:rsidR="00237FB3">
        <w:rPr>
          <w:b/>
          <w:i/>
        </w:rPr>
        <w:t>в клиентские службы Отделения ПФР по Костромской</w:t>
      </w:r>
      <w:r w:rsidR="00A33ED8">
        <w:rPr>
          <w:b/>
          <w:i/>
        </w:rPr>
        <w:t xml:space="preserve"> области поступило 1146 </w:t>
      </w:r>
      <w:r w:rsidR="00237FB3">
        <w:rPr>
          <w:b/>
          <w:i/>
        </w:rPr>
        <w:t xml:space="preserve"> заявлений.</w:t>
      </w:r>
      <w:r w:rsidR="00237FB3">
        <w:t xml:space="preserve"> </w:t>
      </w:r>
    </w:p>
    <w:p w:rsidR="00A33ED8" w:rsidRDefault="00A33ED8" w:rsidP="001B553D">
      <w:pPr>
        <w:spacing w:line="360" w:lineRule="auto"/>
        <w:jc w:val="both"/>
      </w:pPr>
      <w:r w:rsidRPr="00A33ED8">
        <w:t>Перейти и</w:t>
      </w:r>
      <w:r>
        <w:t xml:space="preserve">з ПФР в НПФ  выразили желание </w:t>
      </w:r>
      <w:r w:rsidRPr="00A33ED8">
        <w:t>338 человек, о  переходе из НПФ  в ПФР (управляющу</w:t>
      </w:r>
      <w:r>
        <w:t xml:space="preserve">ю компанию ВЭБ) было принято </w:t>
      </w:r>
      <w:r w:rsidRPr="00A33ED8">
        <w:t>186 заявлений, из одног</w:t>
      </w:r>
      <w:r>
        <w:t xml:space="preserve">о НПФ в другой решили перейти </w:t>
      </w:r>
      <w:r w:rsidRPr="00A33ED8">
        <w:t>622 человек</w:t>
      </w:r>
      <w:r>
        <w:t>а</w:t>
      </w:r>
      <w:r w:rsidRPr="00A33ED8">
        <w:t xml:space="preserve">. </w:t>
      </w:r>
      <w:r>
        <w:t xml:space="preserve">Большинство заявлений  - 83 процента – были поданы в электронном виде через портал </w:t>
      </w:r>
      <w:proofErr w:type="spellStart"/>
      <w:r>
        <w:t>госуслуг</w:t>
      </w:r>
      <w:proofErr w:type="spellEnd"/>
      <w:r>
        <w:t xml:space="preserve">. </w:t>
      </w:r>
    </w:p>
    <w:p w:rsidR="00545C48" w:rsidRDefault="00237FB3" w:rsidP="001B553D">
      <w:pPr>
        <w:spacing w:line="360" w:lineRule="auto"/>
        <w:jc w:val="both"/>
      </w:pPr>
      <w:r w:rsidRPr="00237FB3">
        <w:t xml:space="preserve">Напомним, что сегодня существуют два способа смены страховщика:  срочный или досрочный переход.  Причем к термину «срочный» в данном случае не стоит подбирать синонимы  «быстрый» или  «стремительный», а </w:t>
      </w:r>
      <w:proofErr w:type="gramStart"/>
      <w:r w:rsidRPr="00237FB3">
        <w:t>скорее</w:t>
      </w:r>
      <w:proofErr w:type="gramEnd"/>
      <w:r w:rsidRPr="00237FB3">
        <w:t xml:space="preserve"> наоборот  - в основе этого понятия лежит слово «срок», а еще точнее – пятилетний срок. И если при досрочном переходе к новому страховщику перевод пенсионных накоплений производится без инвестиционн</w:t>
      </w:r>
      <w:r w:rsidR="00EA5FC7">
        <w:t>ого дохода</w:t>
      </w:r>
      <w:r w:rsidRPr="00237FB3">
        <w:t>, то при срочном переходе, который возможен не чаще одного раза в пять лет, весь инвестиционный доход сохраняется</w:t>
      </w:r>
      <w:r w:rsidR="00EA5FC7">
        <w:t>,</w:t>
      </w:r>
      <w:r w:rsidRPr="00237FB3">
        <w:t xml:space="preserve">  и все средства пенсионных накоплений перечисляются на лицевой счет гражданина во вновь  выбранном им пенсионном фонде.</w:t>
      </w:r>
      <w:r w:rsidR="00545C48">
        <w:t xml:space="preserve"> </w:t>
      </w:r>
    </w:p>
    <w:p w:rsidR="00EA5FC7" w:rsidRDefault="00237FB3" w:rsidP="001B553D">
      <w:pPr>
        <w:spacing w:line="360" w:lineRule="auto"/>
        <w:jc w:val="both"/>
      </w:pPr>
      <w:r w:rsidRPr="00237FB3">
        <w:t>Вот поэтому, чтобы избежать потерь, необходимо принимать взвешенное решение при смене страховщика ваших пенсионных накоплений и не менять его чаще одного раза в пять лет.</w:t>
      </w:r>
      <w:r w:rsidR="00545C48" w:rsidRPr="00545C48">
        <w:t xml:space="preserve"> По закону  Пенсионный фонд РФ при приеме заявлений граждан о досрочном переходе от одного страховщика к другому предупреждает о возможных инвестиционных потерях.</w:t>
      </w:r>
    </w:p>
    <w:p w:rsidR="001B553D" w:rsidRDefault="00237FB3" w:rsidP="001B553D">
      <w:pPr>
        <w:spacing w:line="360" w:lineRule="auto"/>
        <w:jc w:val="both"/>
      </w:pPr>
      <w:r w:rsidRPr="00237FB3">
        <w:t xml:space="preserve"> </w:t>
      </w:r>
      <w:r w:rsidR="00545C48">
        <w:t xml:space="preserve">Все заявления, поданные  застрахованными лицами до 1 декабря 2019 года, </w:t>
      </w:r>
      <w:r w:rsidR="001B553D">
        <w:t>Пенсионн</w:t>
      </w:r>
      <w:r w:rsidR="00545C48">
        <w:t xml:space="preserve">ый фонд рассмотрит </w:t>
      </w:r>
      <w:bookmarkStart w:id="0" w:name="_GoBack"/>
      <w:bookmarkEnd w:id="0"/>
      <w:r w:rsidR="00EA5FC7">
        <w:t>1 марта 2020</w:t>
      </w:r>
      <w:r w:rsidR="001B553D">
        <w:t xml:space="preserve"> года. Средства пенсионных накоплений при этом будут переданы в негосударственные пенсионные фонды и управ</w:t>
      </w:r>
      <w:r w:rsidR="00EA5FC7">
        <w:t>ляющие компании до 31 марта 2020</w:t>
      </w:r>
      <w:r w:rsidR="001B553D">
        <w:t xml:space="preserve"> года.</w:t>
      </w:r>
    </w:p>
    <w:p w:rsidR="001B553D" w:rsidRDefault="001B553D" w:rsidP="001B553D">
      <w:pPr>
        <w:spacing w:line="360" w:lineRule="auto"/>
        <w:jc w:val="both"/>
      </w:pPr>
    </w:p>
    <w:p w:rsidR="001B553D" w:rsidRPr="001B553D" w:rsidRDefault="001B553D" w:rsidP="001B553D">
      <w:pPr>
        <w:spacing w:line="360" w:lineRule="auto"/>
        <w:jc w:val="both"/>
        <w:rPr>
          <w:i/>
        </w:rPr>
      </w:pPr>
      <w:r w:rsidRPr="001B553D">
        <w:rPr>
          <w:i/>
        </w:rPr>
        <w:t>Пресс-служба ОПФР по Костромской</w:t>
      </w:r>
      <w:r w:rsidRPr="001B553D">
        <w:rPr>
          <w:i/>
        </w:rPr>
        <w:tab/>
        <w:t xml:space="preserve"> области</w:t>
      </w:r>
    </w:p>
    <w:sectPr w:rsidR="001B553D" w:rsidRPr="001B553D" w:rsidSect="00D57467">
      <w:pgSz w:w="11906" w:h="16838" w:code="9"/>
      <w:pgMar w:top="1134" w:right="850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53D"/>
    <w:rsid w:val="001B553D"/>
    <w:rsid w:val="00237FB3"/>
    <w:rsid w:val="00357EF8"/>
    <w:rsid w:val="00545C48"/>
    <w:rsid w:val="006070CC"/>
    <w:rsid w:val="006C66A6"/>
    <w:rsid w:val="007F2FE0"/>
    <w:rsid w:val="00894AF7"/>
    <w:rsid w:val="00907204"/>
    <w:rsid w:val="00A33ED8"/>
    <w:rsid w:val="00BC3B43"/>
    <w:rsid w:val="00D57467"/>
    <w:rsid w:val="00EA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4</cp:revision>
  <cp:lastPrinted>2019-10-22T05:50:00Z</cp:lastPrinted>
  <dcterms:created xsi:type="dcterms:W3CDTF">2019-10-21T13:46:00Z</dcterms:created>
  <dcterms:modified xsi:type="dcterms:W3CDTF">2019-10-22T06:01:00Z</dcterms:modified>
</cp:coreProperties>
</file>